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292" w:type="pct"/>
            <w:tblBorders>
              <w:left w:val="single" w:sz="12" w:space="0" w:color="4472C4" w:themeColor="accent1"/>
            </w:tblBorders>
            <w:tblCellMar>
              <w:left w:w="144" w:type="dxa"/>
              <w:right w:w="115" w:type="dxa"/>
            </w:tblCellMar>
            <w:tblLook w:val="04A0" w:firstRow="1" w:lastRow="0" w:firstColumn="1" w:lastColumn="0" w:noHBand="0" w:noVBand="1"/>
          </w:tblPr>
          <w:tblGrid>
            <w:gridCol w:w="8547"/>
          </w:tblGrid>
          <w:tr w:rsidR="00D07746" w:rsidRPr="007B5443" w14:paraId="60AF6B17" w14:textId="77777777" w:rsidTr="006E328B">
            <w:trPr>
              <w:trHeight w:val="20"/>
            </w:trPr>
            <w:tc>
              <w:tcPr>
                <w:tcW w:w="854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6E328B">
            <w:tc>
              <w:tcPr>
                <w:tcW w:w="854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094CDA2" w:rsidR="00D07746" w:rsidRPr="007B5443" w:rsidRDefault="00393C88" w:rsidP="006E328B">
                    <w:pPr>
                      <w:pStyle w:val="Betarp"/>
                      <w:spacing w:line="216" w:lineRule="auto"/>
                      <w:rPr>
                        <w:rFonts w:ascii="Times New Roman" w:eastAsiaTheme="majorEastAsia" w:hAnsi="Times New Roman" w:cs="Times New Roman"/>
                        <w:color w:val="4472C4" w:themeColor="accent1"/>
                        <w:sz w:val="24"/>
                        <w:szCs w:val="24"/>
                      </w:rPr>
                    </w:pPr>
                    <w:r w:rsidRPr="00393C88">
                      <w:rPr>
                        <w:rFonts w:ascii="Times New Roman" w:eastAsiaTheme="majorEastAsia" w:hAnsi="Times New Roman" w:cs="Times New Roman"/>
                        <w:b/>
                        <w:bCs/>
                        <w:sz w:val="24"/>
                        <w:szCs w:val="24"/>
                      </w:rPr>
                      <w:t>VIEŠOJO PIRKIMO „ATLIEKŲ SURINKIMO KONTEINERIŲ AIKŠTELIŲ ROKIŠKIO  MIESTE APTVĖRIMO GABIONAIS DARBAI“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16598B0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 xml:space="preserve">į užpildytą 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A254E" w14:textId="77777777" w:rsidR="003636DD" w:rsidRDefault="003636DD" w:rsidP="00D05666">
      <w:r>
        <w:separator/>
      </w:r>
    </w:p>
  </w:endnote>
  <w:endnote w:type="continuationSeparator" w:id="0">
    <w:p w14:paraId="60DBBEF6" w14:textId="77777777" w:rsidR="003636DD" w:rsidRDefault="003636DD" w:rsidP="00D05666">
      <w:r>
        <w:continuationSeparator/>
      </w:r>
    </w:p>
  </w:endnote>
  <w:endnote w:type="continuationNotice" w:id="1">
    <w:p w14:paraId="6A1EC944" w14:textId="77777777" w:rsidR="003636DD" w:rsidRDefault="00363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0973" w14:textId="77777777" w:rsidR="003636DD" w:rsidRDefault="003636DD" w:rsidP="00D05666">
      <w:r>
        <w:separator/>
      </w:r>
    </w:p>
  </w:footnote>
  <w:footnote w:type="continuationSeparator" w:id="0">
    <w:p w14:paraId="72F2D5F7" w14:textId="77777777" w:rsidR="003636DD" w:rsidRDefault="003636DD" w:rsidP="00D05666">
      <w:r>
        <w:continuationSeparator/>
      </w:r>
    </w:p>
  </w:footnote>
  <w:footnote w:type="continuationNotice" w:id="1">
    <w:p w14:paraId="5B1F9D80" w14:textId="77777777" w:rsidR="003636DD" w:rsidRDefault="003636D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A7F"/>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5C37"/>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8C5"/>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2F7EF7"/>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6DD"/>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C88"/>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328B"/>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3D"/>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6B0"/>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3DB"/>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980"/>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12F"/>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E5208"/>
    <w:rsid w:val="0019685B"/>
    <w:rsid w:val="001B6A7F"/>
    <w:rsid w:val="00256A57"/>
    <w:rsid w:val="00282467"/>
    <w:rsid w:val="002A3887"/>
    <w:rsid w:val="002F626E"/>
    <w:rsid w:val="00325902"/>
    <w:rsid w:val="00393E60"/>
    <w:rsid w:val="00395C7C"/>
    <w:rsid w:val="003A1E59"/>
    <w:rsid w:val="00400390"/>
    <w:rsid w:val="004674D2"/>
    <w:rsid w:val="00475F4D"/>
    <w:rsid w:val="00485E2C"/>
    <w:rsid w:val="004C2926"/>
    <w:rsid w:val="004C2BA0"/>
    <w:rsid w:val="005625D8"/>
    <w:rsid w:val="00574E40"/>
    <w:rsid w:val="00594ABB"/>
    <w:rsid w:val="005F2398"/>
    <w:rsid w:val="006252C2"/>
    <w:rsid w:val="006A23CE"/>
    <w:rsid w:val="006B5500"/>
    <w:rsid w:val="006C1995"/>
    <w:rsid w:val="007B3F53"/>
    <w:rsid w:val="008641DC"/>
    <w:rsid w:val="00902E29"/>
    <w:rsid w:val="00951837"/>
    <w:rsid w:val="009E59CD"/>
    <w:rsid w:val="00A04660"/>
    <w:rsid w:val="00A7767E"/>
    <w:rsid w:val="00A8439B"/>
    <w:rsid w:val="00A900C1"/>
    <w:rsid w:val="00AC5AA8"/>
    <w:rsid w:val="00B643E0"/>
    <w:rsid w:val="00BF2A58"/>
    <w:rsid w:val="00C05394"/>
    <w:rsid w:val="00C073DB"/>
    <w:rsid w:val="00C94A5F"/>
    <w:rsid w:val="00CA42B0"/>
    <w:rsid w:val="00CF63A1"/>
    <w:rsid w:val="00D33980"/>
    <w:rsid w:val="00D413D5"/>
    <w:rsid w:val="00D62AFB"/>
    <w:rsid w:val="00EF169C"/>
    <w:rsid w:val="00F67B5A"/>
    <w:rsid w:val="00F8288C"/>
    <w:rsid w:val="00F861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33250</Words>
  <Characters>18953</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„ATLIEKŲ SURINKIMO KONTEINERIŲ AIKŠTELIŲ ROKIŠKIO  MIESTE APTVĖRIMO GABIONAIS DARBAI“ SKELBIAMOS APKLAUSOS BENDROSIOS SĄLYGOS</dc:title>
  <dc:subject>2024-12 versija, skelbiama https://vpt.lrv.lt/</dc:subject>
  <dc:creator>Asta Šimkuvienė</dc:creator>
  <cp:keywords/>
  <dc:description/>
  <cp:lastModifiedBy>Dalia Bulovienė</cp:lastModifiedBy>
  <cp:revision>3</cp:revision>
  <dcterms:created xsi:type="dcterms:W3CDTF">2026-07-02T14:19:00Z</dcterms:created>
  <dcterms:modified xsi:type="dcterms:W3CDTF">2026-07-07T08:28:00Z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